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E011E" w14:textId="5B369504" w:rsidR="00DA4A50" w:rsidRPr="00085C2D" w:rsidRDefault="009E6F74" w:rsidP="009C2736">
      <w:pPr>
        <w:pStyle w:val="Titolo"/>
        <w:spacing w:after="120"/>
        <w:ind w:left="0" w:right="-68"/>
        <w:rPr>
          <w:rFonts w:ascii="Arial" w:hAnsi="Arial" w:cs="Arial"/>
          <w:u w:val="none"/>
        </w:rPr>
      </w:pPr>
      <w:r w:rsidRPr="00085C2D">
        <w:rPr>
          <w:rFonts w:ascii="Arial" w:hAnsi="Arial" w:cs="Arial"/>
          <w:u w:val="none"/>
        </w:rPr>
        <w:t>NOTA INFORMATIVA</w:t>
      </w:r>
    </w:p>
    <w:p w14:paraId="38F654FA" w14:textId="71BD9595" w:rsidR="00085C2D" w:rsidRPr="00085C2D" w:rsidRDefault="00085C2D" w:rsidP="00E87056">
      <w:pPr>
        <w:pStyle w:val="Titolo"/>
        <w:pBdr>
          <w:bottom w:val="single" w:sz="4" w:space="1" w:color="auto"/>
        </w:pBdr>
        <w:spacing w:before="0" w:after="120"/>
        <w:ind w:left="0" w:right="-66"/>
        <w:jc w:val="both"/>
        <w:rPr>
          <w:rFonts w:ascii="Arial" w:hAnsi="Arial" w:cs="Arial"/>
          <w:u w:val="none"/>
        </w:rPr>
      </w:pPr>
      <w:r w:rsidRPr="00085C2D">
        <w:rPr>
          <w:rFonts w:ascii="Arial" w:hAnsi="Arial" w:cs="Arial"/>
          <w:u w:val="none"/>
        </w:rPr>
        <w:t>per richieste di interventi a cura e spese del privato per la valorizzazione degli spazi pubblici</w:t>
      </w:r>
      <w:r w:rsidRPr="00915072">
        <w:rPr>
          <w:rFonts w:ascii="Arial" w:hAnsi="Arial" w:cs="Arial"/>
          <w:color w:val="FF0000"/>
          <w:u w:val="none"/>
        </w:rPr>
        <w:t xml:space="preserve"> </w:t>
      </w:r>
      <w:r w:rsidRPr="00085C2D">
        <w:rPr>
          <w:rFonts w:ascii="Arial" w:hAnsi="Arial" w:cs="Arial"/>
          <w:u w:val="none"/>
        </w:rPr>
        <w:t>antistanti i fabbricati e che non alterino le geometrie stradali (ar</w:t>
      </w:r>
      <w:r w:rsidRPr="00D56B0B">
        <w:rPr>
          <w:rFonts w:ascii="Arial" w:hAnsi="Arial" w:cs="Arial"/>
          <w:u w:val="none"/>
        </w:rPr>
        <w:t xml:space="preserve">t. </w:t>
      </w:r>
      <w:r w:rsidR="00375874" w:rsidRPr="00D56B0B">
        <w:rPr>
          <w:rFonts w:ascii="Arial" w:hAnsi="Arial" w:cs="Arial"/>
          <w:u w:val="none"/>
        </w:rPr>
        <w:t xml:space="preserve">80 comma 3 </w:t>
      </w:r>
      <w:r w:rsidRPr="00D56B0B">
        <w:rPr>
          <w:rFonts w:ascii="Arial" w:hAnsi="Arial" w:cs="Arial"/>
          <w:u w:val="none"/>
        </w:rPr>
        <w:t>Regolamento Edilizio)</w:t>
      </w:r>
    </w:p>
    <w:p w14:paraId="5EE3F5D4" w14:textId="77777777" w:rsidR="00085C2D" w:rsidRDefault="00085C2D" w:rsidP="009C273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AFEFB57" w14:textId="08A4DE8C" w:rsidR="00073FB0" w:rsidRDefault="009E6F74" w:rsidP="009C273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429CE">
        <w:rPr>
          <w:rFonts w:ascii="Arial" w:hAnsi="Arial" w:cs="Arial"/>
          <w:sz w:val="24"/>
          <w:szCs w:val="24"/>
        </w:rPr>
        <w:t xml:space="preserve">La domanda, munita di marca da bollo del valore corrente (€ 16,00), redatta sul presente modello, dovrà essere compilata in ogni sua parte, datata e sottoscritta, (pena l’improcedibilità della medesima) e </w:t>
      </w:r>
      <w:r w:rsidR="00620DCA">
        <w:rPr>
          <w:rFonts w:ascii="Arial" w:hAnsi="Arial" w:cs="Arial"/>
          <w:sz w:val="24"/>
          <w:szCs w:val="24"/>
        </w:rPr>
        <w:t>trasmessa</w:t>
      </w:r>
      <w:r w:rsidRPr="002429CE">
        <w:rPr>
          <w:rFonts w:ascii="Arial" w:hAnsi="Arial" w:cs="Arial"/>
          <w:sz w:val="24"/>
          <w:szCs w:val="24"/>
        </w:rPr>
        <w:t xml:space="preserve"> </w:t>
      </w:r>
      <w:r w:rsidR="00A939F9" w:rsidRPr="002429CE">
        <w:rPr>
          <w:rFonts w:ascii="Arial" w:hAnsi="Arial" w:cs="Arial"/>
          <w:b/>
          <w:bCs/>
          <w:sz w:val="24"/>
          <w:szCs w:val="24"/>
        </w:rPr>
        <w:t>ESCLUSIVAMENTE</w:t>
      </w:r>
      <w:r w:rsidR="00A939F9" w:rsidRPr="002429CE">
        <w:rPr>
          <w:rFonts w:ascii="Arial" w:hAnsi="Arial" w:cs="Arial"/>
          <w:sz w:val="24"/>
          <w:szCs w:val="24"/>
        </w:rPr>
        <w:t xml:space="preserve"> tramite PEC all’indirizzo: </w:t>
      </w:r>
      <w:hyperlink r:id="rId7">
        <w:r w:rsidR="00700D35" w:rsidRPr="00700D35">
          <w:rPr>
            <w:rFonts w:ascii="Lato Medium" w:hAnsi="Lato Medium" w:cs="Calibri"/>
            <w:color w:val="0000FF"/>
            <w:sz w:val="24"/>
            <w:szCs w:val="24"/>
            <w:u w:val="single" w:color="0000FF"/>
          </w:rPr>
          <w:t>affissioni</w:t>
        </w:r>
      </w:hyperlink>
      <w:r w:rsidR="00700D35" w:rsidRPr="00700D35">
        <w:rPr>
          <w:rFonts w:ascii="Lato Medium" w:hAnsi="Lato Medium" w:cs="Calibri"/>
          <w:color w:val="0000FF"/>
          <w:sz w:val="24"/>
          <w:szCs w:val="24"/>
          <w:u w:val="single" w:color="0000FF"/>
        </w:rPr>
        <w:t>pubbliche@pec.comune.milano.it</w:t>
      </w:r>
      <w:r w:rsidR="00073FB0">
        <w:rPr>
          <w:rFonts w:ascii="Arial" w:hAnsi="Arial" w:cs="Arial"/>
          <w:sz w:val="24"/>
          <w:szCs w:val="24"/>
        </w:rPr>
        <w:t xml:space="preserve"> (riceve solo da PEC)</w:t>
      </w:r>
    </w:p>
    <w:p w14:paraId="4E15A11D" w14:textId="3CA8FA92" w:rsidR="006A245C" w:rsidRPr="00032867" w:rsidRDefault="00A939F9" w:rsidP="009C273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429CE">
        <w:rPr>
          <w:rFonts w:ascii="Arial" w:hAnsi="Arial" w:cs="Arial"/>
          <w:sz w:val="24"/>
          <w:szCs w:val="24"/>
        </w:rPr>
        <w:t xml:space="preserve"> </w:t>
      </w:r>
      <w:r w:rsidR="009E6F74" w:rsidRPr="002429CE">
        <w:rPr>
          <w:rFonts w:ascii="Arial" w:hAnsi="Arial" w:cs="Arial"/>
          <w:sz w:val="24"/>
          <w:szCs w:val="24"/>
        </w:rPr>
        <w:t>La s</w:t>
      </w:r>
      <w:r w:rsidR="00032867">
        <w:rPr>
          <w:rFonts w:ascii="Arial" w:hAnsi="Arial" w:cs="Arial"/>
          <w:sz w:val="24"/>
          <w:szCs w:val="24"/>
        </w:rPr>
        <w:t xml:space="preserve">uddetta domanda è indirizzata alla </w:t>
      </w:r>
      <w:r w:rsidRPr="00032867">
        <w:rPr>
          <w:rFonts w:ascii="Arial" w:hAnsi="Arial" w:cs="Arial"/>
          <w:sz w:val="24"/>
          <w:szCs w:val="24"/>
        </w:rPr>
        <w:t>D</w:t>
      </w:r>
      <w:r w:rsidR="00073FB0" w:rsidRPr="00032867">
        <w:rPr>
          <w:rFonts w:ascii="Arial" w:hAnsi="Arial" w:cs="Arial"/>
          <w:sz w:val="24"/>
          <w:szCs w:val="24"/>
        </w:rPr>
        <w:t xml:space="preserve">IREZIONE </w:t>
      </w:r>
      <w:r w:rsidRPr="00032867">
        <w:rPr>
          <w:rFonts w:ascii="Arial" w:hAnsi="Arial" w:cs="Arial"/>
          <w:sz w:val="24"/>
          <w:szCs w:val="24"/>
        </w:rPr>
        <w:t>S</w:t>
      </w:r>
      <w:r w:rsidR="00073FB0" w:rsidRPr="00032867">
        <w:rPr>
          <w:rFonts w:ascii="Arial" w:hAnsi="Arial" w:cs="Arial"/>
          <w:sz w:val="24"/>
          <w:szCs w:val="24"/>
        </w:rPr>
        <w:t>PECIALISTICA</w:t>
      </w:r>
      <w:r w:rsidRPr="00032867">
        <w:rPr>
          <w:rFonts w:ascii="Arial" w:hAnsi="Arial" w:cs="Arial"/>
          <w:sz w:val="24"/>
          <w:szCs w:val="24"/>
        </w:rPr>
        <w:t xml:space="preserve"> AUTORIZZAZIONI E CONCESSIONI </w:t>
      </w:r>
      <w:r w:rsidR="00032867">
        <w:rPr>
          <w:rFonts w:ascii="Arial" w:hAnsi="Arial" w:cs="Arial"/>
          <w:sz w:val="24"/>
          <w:szCs w:val="24"/>
        </w:rPr>
        <w:t>–</w:t>
      </w:r>
      <w:r w:rsidRPr="00032867">
        <w:rPr>
          <w:rFonts w:ascii="Arial" w:hAnsi="Arial" w:cs="Arial"/>
          <w:sz w:val="24"/>
          <w:szCs w:val="24"/>
        </w:rPr>
        <w:t xml:space="preserve"> SUAP</w:t>
      </w:r>
      <w:r w:rsidR="00032867">
        <w:rPr>
          <w:rFonts w:ascii="Arial" w:hAnsi="Arial" w:cs="Arial"/>
          <w:sz w:val="24"/>
          <w:szCs w:val="24"/>
        </w:rPr>
        <w:t xml:space="preserve"> - </w:t>
      </w:r>
      <w:r w:rsidR="009E6F74" w:rsidRPr="00032867">
        <w:rPr>
          <w:rFonts w:ascii="Arial" w:hAnsi="Arial" w:cs="Arial"/>
          <w:bCs/>
          <w:sz w:val="24"/>
          <w:szCs w:val="24"/>
        </w:rPr>
        <w:t>AREA PUBBLICITA’ E OCCUPAZIONE SUOLO</w:t>
      </w:r>
      <w:r w:rsidR="00032867">
        <w:rPr>
          <w:rFonts w:ascii="Arial" w:hAnsi="Arial" w:cs="Arial"/>
          <w:bCs/>
          <w:sz w:val="24"/>
          <w:szCs w:val="24"/>
        </w:rPr>
        <w:t xml:space="preserve"> - </w:t>
      </w:r>
      <w:r w:rsidR="009E6F74" w:rsidRPr="00032867">
        <w:rPr>
          <w:rFonts w:ascii="Arial" w:hAnsi="Arial" w:cs="Arial"/>
          <w:sz w:val="24"/>
          <w:szCs w:val="24"/>
        </w:rPr>
        <w:t>largo De Benedetti 1 – 20124 Milano</w:t>
      </w:r>
    </w:p>
    <w:p w14:paraId="209243A8" w14:textId="7373467B" w:rsidR="007758EF" w:rsidRPr="007758EF" w:rsidRDefault="009E6F74" w:rsidP="007758EF">
      <w:pPr>
        <w:pStyle w:val="Corpotesto"/>
        <w:spacing w:after="120"/>
        <w:jc w:val="both"/>
        <w:rPr>
          <w:rFonts w:ascii="Arial" w:hAnsi="Arial" w:cs="Arial"/>
          <w:sz w:val="24"/>
          <w:szCs w:val="24"/>
        </w:rPr>
      </w:pPr>
      <w:r w:rsidRPr="002429CE">
        <w:rPr>
          <w:rFonts w:ascii="Arial" w:hAnsi="Arial" w:cs="Arial"/>
          <w:sz w:val="24"/>
          <w:szCs w:val="24"/>
        </w:rPr>
        <w:t xml:space="preserve">Alla domanda è necessario </w:t>
      </w:r>
      <w:r w:rsidRPr="00F464DA">
        <w:rPr>
          <w:rFonts w:ascii="Arial" w:hAnsi="Arial" w:cs="Arial"/>
          <w:b/>
          <w:sz w:val="24"/>
          <w:szCs w:val="24"/>
        </w:rPr>
        <w:t xml:space="preserve">allegare i documenti </w:t>
      </w:r>
      <w:r w:rsidR="00073FB0" w:rsidRPr="00F464DA">
        <w:rPr>
          <w:rFonts w:ascii="Arial" w:hAnsi="Arial" w:cs="Arial"/>
          <w:b/>
          <w:sz w:val="24"/>
          <w:szCs w:val="24"/>
        </w:rPr>
        <w:t>indicati nell’</w:t>
      </w:r>
      <w:r w:rsidRPr="00F464DA">
        <w:rPr>
          <w:rFonts w:ascii="Arial" w:hAnsi="Arial" w:cs="Arial"/>
          <w:b/>
          <w:sz w:val="24"/>
          <w:szCs w:val="24"/>
        </w:rPr>
        <w:t xml:space="preserve">elenco </w:t>
      </w:r>
      <w:r w:rsidR="007758EF" w:rsidRPr="00F464DA">
        <w:rPr>
          <w:rFonts w:ascii="Arial" w:hAnsi="Arial" w:cs="Arial"/>
          <w:b/>
          <w:sz w:val="24"/>
          <w:szCs w:val="24"/>
        </w:rPr>
        <w:t>riportato a pagina 3 del modulo</w:t>
      </w:r>
      <w:r w:rsidR="007758EF" w:rsidRPr="007758EF">
        <w:rPr>
          <w:rFonts w:ascii="Arial" w:hAnsi="Arial" w:cs="Arial"/>
          <w:sz w:val="24"/>
          <w:szCs w:val="24"/>
        </w:rPr>
        <w:t>.</w:t>
      </w:r>
    </w:p>
    <w:p w14:paraId="0D6CC36F" w14:textId="77777777" w:rsidR="007758EF" w:rsidRDefault="007758EF" w:rsidP="009C2736">
      <w:pPr>
        <w:pStyle w:val="Corpotesto"/>
        <w:spacing w:after="120"/>
        <w:jc w:val="both"/>
        <w:rPr>
          <w:rFonts w:ascii="Arial" w:hAnsi="Arial" w:cs="Arial"/>
          <w:sz w:val="24"/>
          <w:szCs w:val="24"/>
        </w:rPr>
      </w:pPr>
    </w:p>
    <w:p w14:paraId="1C47901D" w14:textId="63BB811C" w:rsidR="006A245C" w:rsidRDefault="009E6F74" w:rsidP="009C2736">
      <w:pPr>
        <w:pStyle w:val="Titolo1"/>
        <w:spacing w:after="120"/>
        <w:ind w:left="0" w:right="103"/>
        <w:rPr>
          <w:rFonts w:ascii="Arial" w:hAnsi="Arial" w:cs="Arial"/>
          <w:sz w:val="24"/>
          <w:szCs w:val="24"/>
        </w:rPr>
      </w:pPr>
      <w:r w:rsidRPr="002429CE">
        <w:rPr>
          <w:rFonts w:ascii="Arial" w:hAnsi="Arial" w:cs="Arial"/>
          <w:sz w:val="24"/>
          <w:szCs w:val="24"/>
        </w:rPr>
        <w:t xml:space="preserve">PROCEDURA PER LA PRESA IN CARICO DELLA DOMANDA DI AUTORIZZAZIONE DI MANOMISSIONE SUOLO PUBBLICO DA PARTE DI SOGGETTI TERZI AI SENSI DELL’ART. </w:t>
      </w:r>
      <w:r w:rsidR="00F464DA">
        <w:rPr>
          <w:rFonts w:ascii="Arial" w:hAnsi="Arial" w:cs="Arial"/>
          <w:sz w:val="24"/>
          <w:szCs w:val="24"/>
        </w:rPr>
        <w:t>80</w:t>
      </w:r>
      <w:r w:rsidRPr="002429CE">
        <w:rPr>
          <w:rFonts w:ascii="Arial" w:hAnsi="Arial" w:cs="Arial"/>
          <w:sz w:val="24"/>
          <w:szCs w:val="24"/>
        </w:rPr>
        <w:t xml:space="preserve">, COMMA </w:t>
      </w:r>
      <w:r w:rsidR="00F464DA">
        <w:rPr>
          <w:rFonts w:ascii="Arial" w:hAnsi="Arial" w:cs="Arial"/>
          <w:sz w:val="24"/>
          <w:szCs w:val="24"/>
        </w:rPr>
        <w:t>3</w:t>
      </w:r>
      <w:r w:rsidRPr="002429CE">
        <w:rPr>
          <w:rFonts w:ascii="Arial" w:hAnsi="Arial" w:cs="Arial"/>
          <w:sz w:val="24"/>
          <w:szCs w:val="24"/>
        </w:rPr>
        <w:t xml:space="preserve"> DEL REGOLAMENTO EDILIZIO</w:t>
      </w:r>
    </w:p>
    <w:p w14:paraId="2B54F91F" w14:textId="77777777" w:rsidR="00E87056" w:rsidRPr="002429CE" w:rsidRDefault="00E87056" w:rsidP="009C2736">
      <w:pPr>
        <w:pStyle w:val="Titolo1"/>
        <w:spacing w:after="120"/>
        <w:ind w:left="0" w:right="103"/>
        <w:rPr>
          <w:rFonts w:ascii="Arial" w:hAnsi="Arial" w:cs="Arial"/>
          <w:sz w:val="24"/>
          <w:szCs w:val="24"/>
        </w:rPr>
      </w:pPr>
    </w:p>
    <w:p w14:paraId="726CA66A" w14:textId="40982E06" w:rsidR="006A245C" w:rsidRPr="00085C2D" w:rsidRDefault="009E6F74" w:rsidP="00085C2D">
      <w:pPr>
        <w:pStyle w:val="Paragrafoelenco"/>
        <w:numPr>
          <w:ilvl w:val="0"/>
          <w:numId w:val="2"/>
        </w:numPr>
        <w:spacing w:after="120"/>
        <w:ind w:left="284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085C2D">
        <w:rPr>
          <w:rFonts w:ascii="Arial" w:hAnsi="Arial" w:cs="Arial"/>
          <w:b/>
          <w:bCs/>
          <w:sz w:val="24"/>
          <w:szCs w:val="24"/>
        </w:rPr>
        <w:t>SVOLGIMENTO DELLA FASE ISTRUTTORIA:</w:t>
      </w:r>
    </w:p>
    <w:p w14:paraId="4D39197C" w14:textId="0C7043D1" w:rsidR="006A245C" w:rsidRPr="00FA2534" w:rsidRDefault="006B27C5" w:rsidP="009C2736">
      <w:pPr>
        <w:pStyle w:val="Corpotesto"/>
        <w:tabs>
          <w:tab w:val="left" w:pos="5337"/>
        </w:tabs>
        <w:spacing w:after="120"/>
        <w:ind w:right="100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Ricevuta la </w:t>
      </w:r>
      <w:r w:rsidRPr="00E769C1">
        <w:rPr>
          <w:rFonts w:ascii="Arial" w:hAnsi="Arial" w:cs="Arial"/>
          <w:sz w:val="24"/>
          <w:szCs w:val="24"/>
        </w:rPr>
        <w:t>domanda e</w:t>
      </w:r>
      <w:r w:rsidR="009E6F74" w:rsidRPr="00E769C1">
        <w:rPr>
          <w:rFonts w:ascii="Arial" w:hAnsi="Arial" w:cs="Arial"/>
          <w:sz w:val="24"/>
          <w:szCs w:val="24"/>
        </w:rPr>
        <w:t xml:space="preserve"> verificata la completezza </w:t>
      </w:r>
      <w:r w:rsidR="009E6F74" w:rsidRPr="002429CE">
        <w:rPr>
          <w:rFonts w:ascii="Arial" w:hAnsi="Arial" w:cs="Arial"/>
          <w:sz w:val="24"/>
          <w:szCs w:val="24"/>
        </w:rPr>
        <w:t xml:space="preserve">della medesima, </w:t>
      </w:r>
      <w:r w:rsidR="009734B0">
        <w:rPr>
          <w:rFonts w:ascii="Arial" w:hAnsi="Arial" w:cs="Arial"/>
          <w:sz w:val="24"/>
          <w:szCs w:val="24"/>
        </w:rPr>
        <w:t>l’Area Pubblicità e Occup</w:t>
      </w:r>
      <w:r w:rsidR="00073FB0">
        <w:rPr>
          <w:rFonts w:ascii="Arial" w:hAnsi="Arial" w:cs="Arial"/>
          <w:sz w:val="24"/>
          <w:szCs w:val="24"/>
        </w:rPr>
        <w:t>a</w:t>
      </w:r>
      <w:r w:rsidR="009734B0">
        <w:rPr>
          <w:rFonts w:ascii="Arial" w:hAnsi="Arial" w:cs="Arial"/>
          <w:sz w:val="24"/>
          <w:szCs w:val="24"/>
        </w:rPr>
        <w:t xml:space="preserve">zione Suolo, dopo aver eventualmente richiesto integrazione documentale, </w:t>
      </w:r>
      <w:r w:rsidR="009E6F74" w:rsidRPr="002429CE">
        <w:rPr>
          <w:rFonts w:ascii="Arial" w:hAnsi="Arial" w:cs="Arial"/>
          <w:sz w:val="24"/>
          <w:szCs w:val="24"/>
        </w:rPr>
        <w:t>convoca</w:t>
      </w:r>
      <w:r w:rsidR="009E6F74" w:rsidRPr="002429CE">
        <w:rPr>
          <w:rFonts w:ascii="Arial" w:hAnsi="Arial" w:cs="Arial"/>
          <w:spacing w:val="45"/>
          <w:sz w:val="24"/>
          <w:szCs w:val="24"/>
        </w:rPr>
        <w:t xml:space="preserve"> </w:t>
      </w:r>
      <w:r w:rsidR="009E6F74" w:rsidRPr="002429CE">
        <w:rPr>
          <w:rFonts w:ascii="Arial" w:hAnsi="Arial" w:cs="Arial"/>
          <w:sz w:val="24"/>
          <w:szCs w:val="24"/>
        </w:rPr>
        <w:t>un</w:t>
      </w:r>
      <w:r w:rsidR="00A939F9" w:rsidRPr="002429CE">
        <w:rPr>
          <w:rFonts w:ascii="Arial" w:hAnsi="Arial" w:cs="Arial"/>
          <w:sz w:val="24"/>
          <w:szCs w:val="24"/>
        </w:rPr>
        <w:t>a</w:t>
      </w:r>
      <w:r w:rsidR="009E6F74" w:rsidRPr="002429CE">
        <w:rPr>
          <w:rFonts w:ascii="Arial" w:hAnsi="Arial" w:cs="Arial"/>
          <w:spacing w:val="45"/>
          <w:sz w:val="24"/>
          <w:szCs w:val="24"/>
        </w:rPr>
        <w:t xml:space="preserve"> </w:t>
      </w:r>
      <w:r w:rsidR="00A939F9" w:rsidRPr="002429CE">
        <w:rPr>
          <w:rFonts w:ascii="Arial" w:hAnsi="Arial" w:cs="Arial"/>
          <w:sz w:val="24"/>
          <w:szCs w:val="24"/>
        </w:rPr>
        <w:t xml:space="preserve">Conferenza di </w:t>
      </w:r>
      <w:r w:rsidR="00A939F9" w:rsidRPr="00E769C1">
        <w:rPr>
          <w:rFonts w:ascii="Arial" w:hAnsi="Arial" w:cs="Arial"/>
          <w:sz w:val="24"/>
          <w:szCs w:val="24"/>
        </w:rPr>
        <w:t>Servizi</w:t>
      </w:r>
      <w:r w:rsidR="00FA2534" w:rsidRPr="00E769C1">
        <w:rPr>
          <w:rFonts w:ascii="Arial" w:hAnsi="Arial" w:cs="Arial"/>
          <w:sz w:val="24"/>
          <w:szCs w:val="24"/>
        </w:rPr>
        <w:t>.</w:t>
      </w:r>
      <w:r w:rsidR="00A939F9" w:rsidRPr="00E769C1">
        <w:rPr>
          <w:rFonts w:ascii="Arial" w:hAnsi="Arial" w:cs="Arial"/>
          <w:sz w:val="24"/>
          <w:szCs w:val="24"/>
        </w:rPr>
        <w:t xml:space="preserve"> </w:t>
      </w:r>
    </w:p>
    <w:p w14:paraId="491111DF" w14:textId="73D0AB59" w:rsidR="00883DE6" w:rsidRDefault="00A939F9" w:rsidP="009C2736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E769C1">
        <w:rPr>
          <w:rFonts w:ascii="Arial" w:hAnsi="Arial" w:cs="Arial"/>
          <w:sz w:val="24"/>
          <w:szCs w:val="24"/>
        </w:rPr>
        <w:t xml:space="preserve">La Conferenza dei Servizi </w:t>
      </w:r>
      <w:r w:rsidR="00FA2534" w:rsidRPr="00E769C1">
        <w:rPr>
          <w:rFonts w:ascii="Arial" w:hAnsi="Arial" w:cs="Arial"/>
          <w:sz w:val="24"/>
          <w:szCs w:val="24"/>
        </w:rPr>
        <w:t xml:space="preserve">valuterà </w:t>
      </w:r>
      <w:r w:rsidR="00073FB0" w:rsidRPr="00E769C1">
        <w:rPr>
          <w:rFonts w:ascii="Arial" w:hAnsi="Arial" w:cs="Arial"/>
          <w:sz w:val="24"/>
          <w:szCs w:val="24"/>
        </w:rPr>
        <w:t>il progetto raccogliendo</w:t>
      </w:r>
      <w:r w:rsidRPr="00E769C1">
        <w:rPr>
          <w:rFonts w:ascii="Arial" w:hAnsi="Arial" w:cs="Arial"/>
          <w:sz w:val="24"/>
          <w:szCs w:val="24"/>
        </w:rPr>
        <w:t xml:space="preserve"> i pareri di </w:t>
      </w:r>
      <w:r w:rsidR="00DA4A50" w:rsidRPr="00E769C1">
        <w:rPr>
          <w:rFonts w:ascii="Arial" w:hAnsi="Arial" w:cs="Arial"/>
          <w:sz w:val="24"/>
          <w:szCs w:val="24"/>
        </w:rPr>
        <w:t>competenza</w:t>
      </w:r>
      <w:r w:rsidR="00073FB0" w:rsidRPr="00E769C1">
        <w:rPr>
          <w:rFonts w:ascii="Arial" w:hAnsi="Arial" w:cs="Arial"/>
          <w:sz w:val="24"/>
          <w:szCs w:val="24"/>
        </w:rPr>
        <w:t xml:space="preserve"> e</w:t>
      </w:r>
      <w:r w:rsidR="00DA4A50" w:rsidRPr="00E769C1">
        <w:rPr>
          <w:rFonts w:ascii="Arial" w:hAnsi="Arial" w:cs="Arial"/>
          <w:sz w:val="24"/>
          <w:szCs w:val="24"/>
        </w:rPr>
        <w:t xml:space="preserve"> richiedendo</w:t>
      </w:r>
      <w:r w:rsidR="007E1660" w:rsidRPr="00E769C1">
        <w:rPr>
          <w:rFonts w:ascii="Arial" w:hAnsi="Arial" w:cs="Arial"/>
          <w:sz w:val="24"/>
          <w:szCs w:val="24"/>
        </w:rPr>
        <w:t>, se del caso,</w:t>
      </w:r>
      <w:r w:rsidR="00DA4A50" w:rsidRPr="00E769C1">
        <w:rPr>
          <w:rFonts w:ascii="Arial" w:hAnsi="Arial" w:cs="Arial"/>
          <w:sz w:val="24"/>
          <w:szCs w:val="24"/>
        </w:rPr>
        <w:t xml:space="preserve"> un </w:t>
      </w:r>
      <w:r w:rsidR="00073FB0" w:rsidRPr="00E769C1">
        <w:rPr>
          <w:rFonts w:ascii="Arial" w:hAnsi="Arial" w:cs="Arial"/>
          <w:sz w:val="24"/>
          <w:szCs w:val="24"/>
        </w:rPr>
        <w:t xml:space="preserve">eventuale </w:t>
      </w:r>
      <w:r w:rsidR="00DA4A50" w:rsidRPr="00E769C1">
        <w:rPr>
          <w:rFonts w:ascii="Arial" w:hAnsi="Arial" w:cs="Arial"/>
          <w:sz w:val="24"/>
          <w:szCs w:val="24"/>
        </w:rPr>
        <w:t>adeguamento del progetto</w:t>
      </w:r>
      <w:r w:rsidR="00883DE6" w:rsidRPr="00E769C1">
        <w:rPr>
          <w:rFonts w:ascii="Arial" w:hAnsi="Arial" w:cs="Arial"/>
          <w:sz w:val="24"/>
          <w:szCs w:val="24"/>
        </w:rPr>
        <w:t xml:space="preserve">. </w:t>
      </w:r>
    </w:p>
    <w:p w14:paraId="096130A8" w14:textId="1A0B9710" w:rsidR="009C2736" w:rsidRPr="00E769C1" w:rsidRDefault="00883DE6" w:rsidP="00085C2D">
      <w:pPr>
        <w:pStyle w:val="Corpotesto"/>
        <w:tabs>
          <w:tab w:val="left" w:pos="5337"/>
        </w:tabs>
        <w:spacing w:after="120"/>
        <w:ind w:right="1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69C1">
        <w:rPr>
          <w:rFonts w:ascii="Arial" w:hAnsi="Arial" w:cs="Arial"/>
          <w:sz w:val="24"/>
          <w:szCs w:val="24"/>
        </w:rPr>
        <w:t>Al termine dell’istruttoria</w:t>
      </w:r>
      <w:r w:rsidR="00FA2534" w:rsidRPr="00E769C1">
        <w:rPr>
          <w:rFonts w:ascii="Arial" w:hAnsi="Arial" w:cs="Arial"/>
          <w:sz w:val="24"/>
          <w:szCs w:val="24"/>
        </w:rPr>
        <w:t>, sulla base degli esiti della Conferenza dei Servizi,</w:t>
      </w:r>
      <w:r w:rsidRPr="00E769C1">
        <w:rPr>
          <w:rFonts w:ascii="Arial" w:hAnsi="Arial" w:cs="Arial"/>
          <w:sz w:val="24"/>
          <w:szCs w:val="24"/>
        </w:rPr>
        <w:t xml:space="preserve"> l’Area Pubblicità e Occupazione </w:t>
      </w:r>
      <w:r w:rsidR="00A92B1A" w:rsidRPr="00E769C1">
        <w:rPr>
          <w:rFonts w:ascii="Arial" w:hAnsi="Arial" w:cs="Arial"/>
          <w:sz w:val="24"/>
          <w:szCs w:val="24"/>
        </w:rPr>
        <w:t>S</w:t>
      </w:r>
      <w:r w:rsidRPr="00E769C1">
        <w:rPr>
          <w:rFonts w:ascii="Arial" w:hAnsi="Arial" w:cs="Arial"/>
          <w:sz w:val="24"/>
          <w:szCs w:val="24"/>
        </w:rPr>
        <w:t xml:space="preserve">uolo </w:t>
      </w:r>
      <w:r w:rsidR="00A92B1A" w:rsidRPr="00E769C1">
        <w:rPr>
          <w:rFonts w:ascii="Arial" w:hAnsi="Arial" w:cs="Arial"/>
          <w:sz w:val="24"/>
          <w:szCs w:val="24"/>
        </w:rPr>
        <w:t>comunicherà al proponente l’approvazione e autorizzazione del progetto o il rigetto dell’istanza</w:t>
      </w:r>
      <w:r w:rsidR="001A62C2" w:rsidRPr="00E769C1">
        <w:rPr>
          <w:rFonts w:ascii="Arial" w:hAnsi="Arial" w:cs="Arial"/>
          <w:sz w:val="24"/>
          <w:szCs w:val="24"/>
        </w:rPr>
        <w:t xml:space="preserve"> e</w:t>
      </w:r>
      <w:r w:rsidR="00FA2534" w:rsidRPr="00E769C1">
        <w:rPr>
          <w:rFonts w:ascii="Arial" w:hAnsi="Arial" w:cs="Arial"/>
          <w:sz w:val="24"/>
          <w:szCs w:val="24"/>
        </w:rPr>
        <w:t xml:space="preserve">, nel primo caso, </w:t>
      </w:r>
      <w:r w:rsidR="00190E80" w:rsidRPr="00E769C1">
        <w:rPr>
          <w:rFonts w:ascii="Arial" w:hAnsi="Arial" w:cs="Arial"/>
          <w:sz w:val="24"/>
          <w:szCs w:val="24"/>
        </w:rPr>
        <w:t xml:space="preserve">richiederà </w:t>
      </w:r>
      <w:r w:rsidR="00FA2534" w:rsidRPr="00E769C1">
        <w:rPr>
          <w:rFonts w:ascii="Arial" w:hAnsi="Arial" w:cs="Arial"/>
          <w:sz w:val="24"/>
          <w:szCs w:val="24"/>
        </w:rPr>
        <w:t xml:space="preserve">la documentazione necessaria </w:t>
      </w:r>
      <w:proofErr w:type="spellStart"/>
      <w:r w:rsidR="00FA2534" w:rsidRPr="00E769C1">
        <w:rPr>
          <w:rFonts w:ascii="Arial" w:hAnsi="Arial" w:cs="Arial"/>
          <w:sz w:val="24"/>
          <w:szCs w:val="24"/>
        </w:rPr>
        <w:t>affinchè</w:t>
      </w:r>
      <w:proofErr w:type="spellEnd"/>
      <w:r w:rsidR="00FA2534" w:rsidRPr="00E769C1">
        <w:rPr>
          <w:rFonts w:ascii="Arial" w:hAnsi="Arial" w:cs="Arial"/>
          <w:sz w:val="24"/>
          <w:szCs w:val="24"/>
        </w:rPr>
        <w:t xml:space="preserve"> si possa dare avvio ai lavori</w:t>
      </w:r>
      <w:r w:rsidR="00190E80" w:rsidRPr="00E769C1">
        <w:rPr>
          <w:rFonts w:ascii="Arial" w:hAnsi="Arial" w:cs="Arial"/>
          <w:sz w:val="24"/>
          <w:szCs w:val="24"/>
        </w:rPr>
        <w:t xml:space="preserve">, ivi compresa la </w:t>
      </w:r>
      <w:r w:rsidR="001A62C2" w:rsidRPr="00E769C1">
        <w:rPr>
          <w:rFonts w:ascii="Arial" w:hAnsi="Arial" w:cs="Arial"/>
          <w:sz w:val="24"/>
          <w:szCs w:val="24"/>
        </w:rPr>
        <w:t>garanzia</w:t>
      </w:r>
      <w:r w:rsidR="00FA2534" w:rsidRPr="00E769C1">
        <w:rPr>
          <w:rFonts w:ascii="Arial" w:hAnsi="Arial" w:cs="Arial"/>
          <w:sz w:val="24"/>
          <w:szCs w:val="24"/>
        </w:rPr>
        <w:t>.</w:t>
      </w:r>
    </w:p>
    <w:p w14:paraId="07961DEF" w14:textId="2C58155A" w:rsidR="001A62C2" w:rsidRPr="00E769C1" w:rsidRDefault="001A62C2" w:rsidP="00085C2D">
      <w:pPr>
        <w:pStyle w:val="Corpotesto"/>
        <w:tabs>
          <w:tab w:val="left" w:pos="5337"/>
        </w:tabs>
        <w:spacing w:after="120"/>
        <w:ind w:right="100"/>
        <w:jc w:val="both"/>
        <w:rPr>
          <w:rFonts w:ascii="Arial" w:hAnsi="Arial" w:cs="Arial"/>
          <w:sz w:val="24"/>
          <w:szCs w:val="24"/>
        </w:rPr>
      </w:pPr>
      <w:r w:rsidRPr="00E769C1">
        <w:rPr>
          <w:rFonts w:ascii="Arial" w:hAnsi="Arial" w:cs="Arial"/>
          <w:sz w:val="24"/>
          <w:szCs w:val="24"/>
        </w:rPr>
        <w:t>Una volta ac</w:t>
      </w:r>
      <w:r w:rsidR="00190E80" w:rsidRPr="00E769C1">
        <w:rPr>
          <w:rFonts w:ascii="Arial" w:hAnsi="Arial" w:cs="Arial"/>
          <w:sz w:val="24"/>
          <w:szCs w:val="24"/>
        </w:rPr>
        <w:t>quisita tutta la documentazione,</w:t>
      </w:r>
      <w:r w:rsidR="00AF18CD" w:rsidRPr="00E769C1">
        <w:rPr>
          <w:rFonts w:ascii="Arial" w:hAnsi="Arial" w:cs="Arial"/>
          <w:sz w:val="24"/>
          <w:szCs w:val="24"/>
        </w:rPr>
        <w:t xml:space="preserve"> </w:t>
      </w:r>
      <w:r w:rsidRPr="00E769C1">
        <w:rPr>
          <w:rFonts w:ascii="Arial" w:hAnsi="Arial" w:cs="Arial"/>
          <w:sz w:val="24"/>
          <w:szCs w:val="24"/>
        </w:rPr>
        <w:t xml:space="preserve">verrà </w:t>
      </w:r>
      <w:r w:rsidR="00190E80" w:rsidRPr="00E769C1">
        <w:rPr>
          <w:rFonts w:ascii="Arial" w:hAnsi="Arial" w:cs="Arial"/>
          <w:sz w:val="24"/>
          <w:szCs w:val="24"/>
        </w:rPr>
        <w:t>trasmesso</w:t>
      </w:r>
      <w:r w:rsidRPr="00E769C1">
        <w:rPr>
          <w:rFonts w:ascii="Arial" w:hAnsi="Arial" w:cs="Arial"/>
          <w:sz w:val="24"/>
          <w:szCs w:val="24"/>
        </w:rPr>
        <w:t xml:space="preserve"> alla </w:t>
      </w:r>
      <w:r w:rsidRPr="00E769C1">
        <w:rPr>
          <w:rFonts w:ascii="Arial" w:hAnsi="Arial" w:cs="Arial"/>
          <w:b/>
          <w:sz w:val="24"/>
          <w:szCs w:val="24"/>
        </w:rPr>
        <w:t xml:space="preserve">Direzione Mobilità / Area Tecnica Infrastrutture per la Mobilità </w:t>
      </w:r>
      <w:r w:rsidR="00190E80" w:rsidRPr="00E769C1">
        <w:rPr>
          <w:rFonts w:ascii="Arial" w:hAnsi="Arial" w:cs="Arial"/>
          <w:sz w:val="24"/>
          <w:szCs w:val="24"/>
        </w:rPr>
        <w:t>il progetto autorizzato per l’avvio dei lavori.</w:t>
      </w:r>
    </w:p>
    <w:p w14:paraId="571A668E" w14:textId="77777777" w:rsidR="00E87056" w:rsidRDefault="00E87056" w:rsidP="00085C2D">
      <w:pPr>
        <w:pStyle w:val="Corpotesto"/>
        <w:tabs>
          <w:tab w:val="left" w:pos="5337"/>
        </w:tabs>
        <w:spacing w:after="120"/>
        <w:ind w:right="100"/>
        <w:jc w:val="both"/>
        <w:rPr>
          <w:rFonts w:ascii="Arial" w:hAnsi="Arial" w:cs="Arial"/>
          <w:sz w:val="24"/>
          <w:szCs w:val="24"/>
        </w:rPr>
      </w:pPr>
    </w:p>
    <w:p w14:paraId="284A15A0" w14:textId="29C14D85" w:rsidR="00E14A38" w:rsidRDefault="00E14A38" w:rsidP="00E87056">
      <w:pPr>
        <w:pStyle w:val="Paragrafoelenco"/>
        <w:numPr>
          <w:ilvl w:val="0"/>
          <w:numId w:val="2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FASE REALIZZATIVA </w:t>
      </w:r>
    </w:p>
    <w:p w14:paraId="58658C14" w14:textId="11D86642" w:rsidR="00E14A38" w:rsidRPr="00E769C1" w:rsidRDefault="00190E80" w:rsidP="00E14A38">
      <w:pPr>
        <w:shd w:val="clear" w:color="auto" w:fill="FFFFFF"/>
        <w:spacing w:befor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14A38" w:rsidRPr="007569BB">
        <w:rPr>
          <w:rFonts w:ascii="Arial" w:hAnsi="Arial" w:cs="Arial"/>
          <w:b/>
          <w:sz w:val="24"/>
          <w:szCs w:val="24"/>
        </w:rPr>
        <w:t xml:space="preserve">a Direzione Mobilità / Area Tecnica </w:t>
      </w:r>
      <w:r w:rsidR="00E14A38" w:rsidRPr="00E769C1">
        <w:rPr>
          <w:rFonts w:ascii="Arial" w:hAnsi="Arial" w:cs="Arial"/>
          <w:b/>
          <w:sz w:val="24"/>
          <w:szCs w:val="24"/>
        </w:rPr>
        <w:t>Infrastrutture per la Mobilità</w:t>
      </w:r>
      <w:r w:rsidRPr="00E769C1">
        <w:rPr>
          <w:rFonts w:ascii="Arial" w:hAnsi="Arial" w:cs="Arial"/>
          <w:b/>
          <w:sz w:val="24"/>
          <w:szCs w:val="24"/>
        </w:rPr>
        <w:t xml:space="preserve"> </w:t>
      </w:r>
      <w:r w:rsidRPr="00E769C1">
        <w:rPr>
          <w:rFonts w:ascii="Arial" w:hAnsi="Arial" w:cs="Arial"/>
          <w:sz w:val="24"/>
          <w:szCs w:val="24"/>
        </w:rPr>
        <w:t>curerà</w:t>
      </w:r>
      <w:r w:rsidR="00E14A38" w:rsidRPr="00E769C1">
        <w:rPr>
          <w:rFonts w:ascii="Arial" w:hAnsi="Arial" w:cs="Arial"/>
          <w:sz w:val="24"/>
          <w:szCs w:val="24"/>
        </w:rPr>
        <w:t xml:space="preserve"> le </w:t>
      </w:r>
      <w:r w:rsidRPr="00E769C1">
        <w:rPr>
          <w:rFonts w:ascii="Arial" w:hAnsi="Arial" w:cs="Arial"/>
          <w:sz w:val="24"/>
          <w:szCs w:val="24"/>
        </w:rPr>
        <w:t xml:space="preserve">attività tecniche </w:t>
      </w:r>
      <w:r w:rsidR="00AF18CD" w:rsidRPr="00E769C1">
        <w:rPr>
          <w:rFonts w:ascii="Arial" w:hAnsi="Arial" w:cs="Arial"/>
          <w:sz w:val="24"/>
          <w:szCs w:val="24"/>
        </w:rPr>
        <w:t xml:space="preserve">per il coordinamento e vigilanza della fase realizzativa </w:t>
      </w:r>
      <w:r w:rsidR="001A62C2" w:rsidRPr="00E769C1">
        <w:rPr>
          <w:rFonts w:ascii="Arial" w:hAnsi="Arial" w:cs="Arial"/>
          <w:sz w:val="24"/>
          <w:szCs w:val="24"/>
        </w:rPr>
        <w:t>fino alla fine dei lavori e l’acquisizione del C</w:t>
      </w:r>
      <w:r w:rsidR="008826BA" w:rsidRPr="00E769C1">
        <w:rPr>
          <w:rFonts w:ascii="Arial" w:hAnsi="Arial" w:cs="Arial"/>
          <w:sz w:val="24"/>
          <w:szCs w:val="24"/>
        </w:rPr>
        <w:t xml:space="preserve">ertificato di </w:t>
      </w:r>
      <w:r w:rsidR="001A62C2" w:rsidRPr="00E769C1">
        <w:rPr>
          <w:rFonts w:ascii="Arial" w:hAnsi="Arial" w:cs="Arial"/>
          <w:sz w:val="24"/>
          <w:szCs w:val="24"/>
        </w:rPr>
        <w:t>R</w:t>
      </w:r>
      <w:r w:rsidR="008826BA" w:rsidRPr="00E769C1">
        <w:rPr>
          <w:rFonts w:ascii="Arial" w:hAnsi="Arial" w:cs="Arial"/>
          <w:sz w:val="24"/>
          <w:szCs w:val="24"/>
        </w:rPr>
        <w:t xml:space="preserve">egolare </w:t>
      </w:r>
      <w:r w:rsidR="001A62C2" w:rsidRPr="00E769C1">
        <w:rPr>
          <w:rFonts w:ascii="Arial" w:hAnsi="Arial" w:cs="Arial"/>
          <w:sz w:val="24"/>
          <w:szCs w:val="24"/>
        </w:rPr>
        <w:t>E</w:t>
      </w:r>
      <w:r w:rsidR="008826BA" w:rsidRPr="00E769C1">
        <w:rPr>
          <w:rFonts w:ascii="Arial" w:hAnsi="Arial" w:cs="Arial"/>
          <w:sz w:val="24"/>
          <w:szCs w:val="24"/>
        </w:rPr>
        <w:t>secuzione</w:t>
      </w:r>
      <w:r w:rsidR="001A62C2" w:rsidRPr="00E769C1">
        <w:rPr>
          <w:rFonts w:ascii="Arial" w:hAnsi="Arial" w:cs="Arial"/>
          <w:sz w:val="24"/>
          <w:szCs w:val="24"/>
        </w:rPr>
        <w:t xml:space="preserve">. </w:t>
      </w:r>
      <w:r w:rsidRPr="00E769C1">
        <w:rPr>
          <w:rFonts w:ascii="Arial" w:hAnsi="Arial" w:cs="Arial"/>
          <w:sz w:val="24"/>
          <w:szCs w:val="24"/>
        </w:rPr>
        <w:t>Ultimato l’intervento, la</w:t>
      </w:r>
      <w:r w:rsidR="001A62C2" w:rsidRPr="00E769C1">
        <w:rPr>
          <w:rFonts w:ascii="Arial" w:hAnsi="Arial" w:cs="Arial"/>
          <w:sz w:val="24"/>
          <w:szCs w:val="24"/>
        </w:rPr>
        <w:t xml:space="preserve"> documentazione</w:t>
      </w:r>
      <w:r w:rsidR="00AF18CD" w:rsidRPr="00E769C1">
        <w:rPr>
          <w:rFonts w:ascii="Arial" w:hAnsi="Arial" w:cs="Arial"/>
          <w:sz w:val="24"/>
          <w:szCs w:val="24"/>
        </w:rPr>
        <w:t xml:space="preserve"> tecnica verrà trasmessa </w:t>
      </w:r>
      <w:r w:rsidRPr="00E769C1">
        <w:rPr>
          <w:rFonts w:ascii="Arial" w:hAnsi="Arial" w:cs="Arial"/>
          <w:sz w:val="24"/>
          <w:szCs w:val="24"/>
        </w:rPr>
        <w:t>a</w:t>
      </w:r>
      <w:r w:rsidR="00AF18CD" w:rsidRPr="00E769C1">
        <w:rPr>
          <w:rFonts w:ascii="Arial" w:hAnsi="Arial" w:cs="Arial"/>
          <w:sz w:val="24"/>
          <w:szCs w:val="24"/>
        </w:rPr>
        <w:t>ll’Area Pubblicità e Occupazione Suolo per la conclusione del procedimento</w:t>
      </w:r>
    </w:p>
    <w:p w14:paraId="15777B16" w14:textId="1699D89F" w:rsidR="00AF18CD" w:rsidRPr="00E769C1" w:rsidRDefault="00AF18CD" w:rsidP="00AF18CD">
      <w:pPr>
        <w:shd w:val="clear" w:color="auto" w:fill="FFFFFF"/>
        <w:spacing w:before="12"/>
        <w:jc w:val="both"/>
        <w:rPr>
          <w:rFonts w:ascii="Arial" w:hAnsi="Arial" w:cs="Arial"/>
          <w:b/>
          <w:sz w:val="24"/>
          <w:szCs w:val="24"/>
        </w:rPr>
      </w:pPr>
    </w:p>
    <w:p w14:paraId="25C6D981" w14:textId="22142362" w:rsidR="001A62C2" w:rsidRPr="00E769C1" w:rsidRDefault="001A62C2" w:rsidP="006B27C5">
      <w:pPr>
        <w:pStyle w:val="Paragrafoelenco"/>
        <w:numPr>
          <w:ilvl w:val="0"/>
          <w:numId w:val="2"/>
        </w:numPr>
        <w:spacing w:after="120"/>
        <w:ind w:left="284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769C1">
        <w:rPr>
          <w:rFonts w:ascii="Arial" w:hAnsi="Arial" w:cs="Arial"/>
          <w:b/>
          <w:bCs/>
          <w:sz w:val="24"/>
          <w:szCs w:val="24"/>
        </w:rPr>
        <w:t xml:space="preserve">FASE CONCLUSIVA </w:t>
      </w:r>
    </w:p>
    <w:p w14:paraId="63F20749" w14:textId="524FC584" w:rsidR="00AF18CD" w:rsidRPr="00E769C1" w:rsidRDefault="00190E80" w:rsidP="00AF18CD">
      <w:pPr>
        <w:shd w:val="clear" w:color="auto" w:fill="FFFFFF"/>
        <w:spacing w:before="12"/>
        <w:jc w:val="both"/>
        <w:rPr>
          <w:rFonts w:ascii="Arial" w:hAnsi="Arial" w:cs="Arial"/>
          <w:sz w:val="24"/>
          <w:szCs w:val="24"/>
        </w:rPr>
      </w:pPr>
      <w:r w:rsidRPr="00E769C1">
        <w:rPr>
          <w:rFonts w:ascii="Arial" w:hAnsi="Arial" w:cs="Arial"/>
          <w:sz w:val="24"/>
          <w:szCs w:val="24"/>
        </w:rPr>
        <w:lastRenderedPageBreak/>
        <w:t>L</w:t>
      </w:r>
      <w:r w:rsidR="00AF18CD" w:rsidRPr="00E769C1">
        <w:rPr>
          <w:rFonts w:ascii="Arial" w:hAnsi="Arial" w:cs="Arial"/>
          <w:sz w:val="24"/>
          <w:szCs w:val="24"/>
        </w:rPr>
        <w:t>’Area Pubblicità e Occupazione Suolo</w:t>
      </w:r>
      <w:r w:rsidRPr="00E769C1">
        <w:rPr>
          <w:rFonts w:ascii="Arial" w:hAnsi="Arial" w:cs="Arial"/>
          <w:sz w:val="24"/>
          <w:szCs w:val="24"/>
        </w:rPr>
        <w:t xml:space="preserve"> adotterà il provvedimento conclusivo</w:t>
      </w:r>
      <w:r w:rsidR="00AA5EBF" w:rsidRPr="00E769C1">
        <w:rPr>
          <w:rFonts w:ascii="Arial" w:hAnsi="Arial" w:cs="Arial"/>
          <w:sz w:val="24"/>
          <w:szCs w:val="24"/>
        </w:rPr>
        <w:t xml:space="preserve"> del procedimento e </w:t>
      </w:r>
      <w:r w:rsidR="00AF18CD" w:rsidRPr="00E769C1">
        <w:rPr>
          <w:rFonts w:ascii="Arial" w:hAnsi="Arial" w:cs="Arial"/>
          <w:sz w:val="24"/>
          <w:szCs w:val="24"/>
        </w:rPr>
        <w:t>svincol</w:t>
      </w:r>
      <w:r w:rsidRPr="00E769C1">
        <w:rPr>
          <w:rFonts w:ascii="Arial" w:hAnsi="Arial" w:cs="Arial"/>
          <w:sz w:val="24"/>
          <w:szCs w:val="24"/>
        </w:rPr>
        <w:t xml:space="preserve">erà </w:t>
      </w:r>
      <w:r w:rsidR="006B27C5" w:rsidRPr="00E769C1">
        <w:rPr>
          <w:rFonts w:ascii="Arial" w:hAnsi="Arial" w:cs="Arial"/>
          <w:sz w:val="24"/>
          <w:szCs w:val="24"/>
        </w:rPr>
        <w:t xml:space="preserve">parzialmente </w:t>
      </w:r>
      <w:r w:rsidRPr="00E769C1">
        <w:rPr>
          <w:rFonts w:ascii="Arial" w:hAnsi="Arial" w:cs="Arial"/>
          <w:sz w:val="24"/>
          <w:szCs w:val="24"/>
        </w:rPr>
        <w:t xml:space="preserve">la </w:t>
      </w:r>
      <w:r w:rsidR="00AF18CD" w:rsidRPr="00E769C1">
        <w:rPr>
          <w:rFonts w:ascii="Arial" w:hAnsi="Arial" w:cs="Arial"/>
          <w:sz w:val="24"/>
          <w:szCs w:val="24"/>
        </w:rPr>
        <w:t>garanzia.</w:t>
      </w:r>
    </w:p>
    <w:p w14:paraId="78C33FA5" w14:textId="756D86E3" w:rsidR="00AF18CD" w:rsidRDefault="00AF18CD" w:rsidP="00AF18CD">
      <w:pPr>
        <w:shd w:val="clear" w:color="auto" w:fill="FFFFFF"/>
        <w:spacing w:before="1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E44DB63" w14:textId="4D99CBF2" w:rsidR="00AF18CD" w:rsidRPr="00E769C1" w:rsidRDefault="00AF18CD" w:rsidP="00AF18CD">
      <w:pPr>
        <w:shd w:val="clear" w:color="auto" w:fill="FFFFFF"/>
        <w:spacing w:before="12"/>
        <w:jc w:val="both"/>
        <w:rPr>
          <w:rFonts w:ascii="Arial" w:hAnsi="Arial" w:cs="Arial"/>
          <w:sz w:val="24"/>
          <w:szCs w:val="24"/>
        </w:rPr>
      </w:pPr>
      <w:r w:rsidRPr="00E769C1">
        <w:rPr>
          <w:rFonts w:ascii="Arial" w:hAnsi="Arial" w:cs="Arial"/>
          <w:b/>
          <w:sz w:val="24"/>
          <w:szCs w:val="24"/>
        </w:rPr>
        <w:t>Dopo 1</w:t>
      </w:r>
      <w:r w:rsidRPr="00E769C1">
        <w:rPr>
          <w:rFonts w:ascii="Arial" w:hAnsi="Arial" w:cs="Arial"/>
          <w:sz w:val="24"/>
          <w:szCs w:val="24"/>
        </w:rPr>
        <w:t xml:space="preserve"> anno dalla sottoscrizione del </w:t>
      </w:r>
      <w:r w:rsidR="00AA5EBF" w:rsidRPr="00E769C1">
        <w:rPr>
          <w:rFonts w:ascii="Arial" w:hAnsi="Arial" w:cs="Arial"/>
          <w:sz w:val="24"/>
          <w:szCs w:val="24"/>
        </w:rPr>
        <w:t xml:space="preserve">Certificato di regolare Esecuzione, previa verifica da parte degli </w:t>
      </w:r>
      <w:r w:rsidRPr="00E769C1">
        <w:rPr>
          <w:rFonts w:ascii="Arial" w:hAnsi="Arial" w:cs="Arial"/>
          <w:sz w:val="24"/>
          <w:szCs w:val="24"/>
        </w:rPr>
        <w:t xml:space="preserve">uffici preposti al controllo della corretta esecuzione delle opere, verrà svincolato/restituito </w:t>
      </w:r>
      <w:r w:rsidR="00AA5EBF" w:rsidRPr="00E769C1">
        <w:rPr>
          <w:rFonts w:ascii="Arial" w:hAnsi="Arial" w:cs="Arial"/>
          <w:sz w:val="24"/>
          <w:szCs w:val="24"/>
        </w:rPr>
        <w:t>la</w:t>
      </w:r>
      <w:r w:rsidRPr="00E769C1">
        <w:rPr>
          <w:rFonts w:ascii="Arial" w:hAnsi="Arial" w:cs="Arial"/>
          <w:sz w:val="24"/>
          <w:szCs w:val="24"/>
        </w:rPr>
        <w:t xml:space="preserve"> restante </w:t>
      </w:r>
      <w:r w:rsidR="00AA5EBF" w:rsidRPr="00E769C1">
        <w:rPr>
          <w:rFonts w:ascii="Arial" w:hAnsi="Arial" w:cs="Arial"/>
          <w:sz w:val="24"/>
          <w:szCs w:val="24"/>
        </w:rPr>
        <w:t>quota della garanzia</w:t>
      </w:r>
    </w:p>
    <w:p w14:paraId="090D7966" w14:textId="1643F656" w:rsidR="00B5664C" w:rsidRDefault="00B5664C" w:rsidP="00E14A38">
      <w:pPr>
        <w:shd w:val="clear" w:color="auto" w:fill="FFFFFF"/>
        <w:spacing w:before="12"/>
        <w:jc w:val="both"/>
        <w:rPr>
          <w:rFonts w:ascii="Arial" w:hAnsi="Arial" w:cs="Arial"/>
          <w:sz w:val="24"/>
          <w:szCs w:val="24"/>
        </w:rPr>
      </w:pPr>
    </w:p>
    <w:p w14:paraId="028897EE" w14:textId="3E676117" w:rsidR="009C2736" w:rsidRDefault="009C2736" w:rsidP="00085C2D">
      <w:pPr>
        <w:pStyle w:val="Paragrafoelenco"/>
        <w:numPr>
          <w:ilvl w:val="0"/>
          <w:numId w:val="2"/>
        </w:numPr>
        <w:spacing w:after="120"/>
        <w:ind w:left="284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9C2736">
        <w:rPr>
          <w:rFonts w:ascii="Arial" w:hAnsi="Arial" w:cs="Arial"/>
          <w:b/>
          <w:bCs/>
          <w:sz w:val="24"/>
          <w:szCs w:val="24"/>
        </w:rPr>
        <w:t>TEMPISTICA PER LA CHIUSURA DELLA FASE DI PRESA IN CARICO DELLA DOMANDA:</w:t>
      </w:r>
    </w:p>
    <w:p w14:paraId="1E813C12" w14:textId="3894DF92" w:rsidR="00A92B1A" w:rsidRDefault="00032867" w:rsidP="009C2736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E769C1">
        <w:rPr>
          <w:rFonts w:ascii="Arial" w:hAnsi="Arial" w:cs="Arial"/>
          <w:sz w:val="24"/>
          <w:szCs w:val="24"/>
        </w:rPr>
        <w:t xml:space="preserve">Il termine previsto per la conclusione della procedura </w:t>
      </w:r>
      <w:r w:rsidR="004948B9" w:rsidRPr="00E769C1">
        <w:rPr>
          <w:rFonts w:ascii="Arial" w:hAnsi="Arial" w:cs="Arial"/>
          <w:sz w:val="24"/>
          <w:szCs w:val="24"/>
        </w:rPr>
        <w:t xml:space="preserve">di autorizzazione del progetto </w:t>
      </w:r>
      <w:r w:rsidRPr="00E769C1">
        <w:rPr>
          <w:rFonts w:ascii="Arial" w:hAnsi="Arial" w:cs="Arial"/>
          <w:sz w:val="24"/>
          <w:szCs w:val="24"/>
        </w:rPr>
        <w:t xml:space="preserve">è di massimo </w:t>
      </w:r>
      <w:r w:rsidR="00AA5EBF" w:rsidRPr="00833AFE">
        <w:rPr>
          <w:rFonts w:ascii="Arial" w:hAnsi="Arial" w:cs="Arial"/>
          <w:sz w:val="24"/>
          <w:szCs w:val="24"/>
        </w:rPr>
        <w:t>8</w:t>
      </w:r>
      <w:r w:rsidRPr="00833AFE">
        <w:rPr>
          <w:rFonts w:ascii="Arial" w:hAnsi="Arial" w:cs="Arial"/>
          <w:sz w:val="24"/>
          <w:szCs w:val="24"/>
        </w:rPr>
        <w:t>0 giorni dal</w:t>
      </w:r>
      <w:r w:rsidRPr="00E769C1">
        <w:rPr>
          <w:rFonts w:ascii="Arial" w:hAnsi="Arial" w:cs="Arial"/>
          <w:sz w:val="24"/>
          <w:szCs w:val="24"/>
        </w:rPr>
        <w:t xml:space="preserve"> deposito dell’istanza, salvo termini diversi dovuti all’adeguamento del progetto o all’acquisizione </w:t>
      </w:r>
      <w:r w:rsidRPr="00E87056">
        <w:rPr>
          <w:rFonts w:ascii="Arial" w:hAnsi="Arial" w:cs="Arial"/>
          <w:sz w:val="24"/>
          <w:szCs w:val="24"/>
        </w:rPr>
        <w:t>di pareri esterni all’Area.</w:t>
      </w:r>
    </w:p>
    <w:p w14:paraId="28CE1053" w14:textId="1D0D0C83" w:rsidR="006A245C" w:rsidRPr="002429CE" w:rsidRDefault="004948B9" w:rsidP="002429CE">
      <w:pPr>
        <w:pStyle w:val="Corpotesto"/>
        <w:spacing w:befor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E82DAF">
        <w:rPr>
          <w:rFonts w:ascii="Arial" w:hAnsi="Arial" w:cs="Arial"/>
          <w:sz w:val="24"/>
          <w:szCs w:val="24"/>
        </w:rPr>
        <w:t>f</w:t>
      </w:r>
      <w:r w:rsidR="002429CE" w:rsidRPr="002429CE">
        <w:rPr>
          <w:rFonts w:ascii="Arial" w:hAnsi="Arial" w:cs="Arial"/>
          <w:sz w:val="24"/>
          <w:szCs w:val="24"/>
        </w:rPr>
        <w:t>ase realiz</w:t>
      </w:r>
      <w:r w:rsidR="00E82DAF">
        <w:rPr>
          <w:rFonts w:ascii="Arial" w:hAnsi="Arial" w:cs="Arial"/>
          <w:sz w:val="24"/>
          <w:szCs w:val="24"/>
        </w:rPr>
        <w:t>zativa sarà gestita</w:t>
      </w:r>
      <w:r w:rsidR="002429CE" w:rsidRPr="002429CE">
        <w:rPr>
          <w:rFonts w:ascii="Arial" w:hAnsi="Arial" w:cs="Arial"/>
          <w:sz w:val="24"/>
          <w:szCs w:val="24"/>
        </w:rPr>
        <w:t xml:space="preserve"> dalla Direzione Mobilità / Area Tecnica Infrastrutture per la Mobilità</w:t>
      </w:r>
      <w:r w:rsidR="00032867">
        <w:rPr>
          <w:rFonts w:ascii="Arial" w:hAnsi="Arial" w:cs="Arial"/>
          <w:sz w:val="24"/>
          <w:szCs w:val="24"/>
        </w:rPr>
        <w:t>.</w:t>
      </w:r>
    </w:p>
    <w:sectPr w:rsidR="006A245C" w:rsidRPr="002429CE" w:rsidSect="00E87056">
      <w:headerReference w:type="default" r:id="rId8"/>
      <w:footerReference w:type="default" r:id="rId9"/>
      <w:type w:val="continuous"/>
      <w:pgSz w:w="11900" w:h="16840"/>
      <w:pgMar w:top="851" w:right="740" w:bottom="1560" w:left="1020" w:header="8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7082" w14:textId="77777777" w:rsidR="009E6F74" w:rsidRDefault="009E6F74" w:rsidP="006117D5">
      <w:r>
        <w:separator/>
      </w:r>
    </w:p>
  </w:endnote>
  <w:endnote w:type="continuationSeparator" w:id="0">
    <w:p w14:paraId="2EC9416A" w14:textId="77777777" w:rsidR="009E6F74" w:rsidRDefault="009E6F74" w:rsidP="006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A401" w14:textId="43403763" w:rsidR="006117D5" w:rsidRPr="00E87056" w:rsidRDefault="006117D5">
    <w:pPr>
      <w:pStyle w:val="Pidipagina"/>
      <w:rPr>
        <w:rFonts w:ascii="Arial" w:hAnsi="Arial" w:cs="Arial"/>
        <w:sz w:val="18"/>
        <w:szCs w:val="18"/>
      </w:rPr>
    </w:pPr>
    <w:r w:rsidRPr="00E87056">
      <w:rPr>
        <w:rFonts w:ascii="Arial" w:hAnsi="Arial" w:cs="Arial"/>
        <w:sz w:val="18"/>
        <w:szCs w:val="18"/>
      </w:rPr>
      <w:t xml:space="preserve">Ultimo aggiornamento </w:t>
    </w:r>
    <w:r w:rsidR="0021665E">
      <w:rPr>
        <w:rFonts w:ascii="Arial" w:hAnsi="Arial" w:cs="Arial"/>
        <w:sz w:val="18"/>
        <w:szCs w:val="18"/>
      </w:rPr>
      <w:t>febbraio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8113" w14:textId="77777777" w:rsidR="009E6F74" w:rsidRDefault="009E6F74" w:rsidP="006117D5">
      <w:r>
        <w:separator/>
      </w:r>
    </w:p>
  </w:footnote>
  <w:footnote w:type="continuationSeparator" w:id="0">
    <w:p w14:paraId="7B8495A2" w14:textId="77777777" w:rsidR="009E6F74" w:rsidRDefault="009E6F74" w:rsidP="0061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300"/>
    </w:tblGrid>
    <w:tr w:rsidR="00E87056" w14:paraId="2CA52277" w14:textId="77777777" w:rsidTr="00E87056">
      <w:trPr>
        <w:trHeight w:val="865"/>
      </w:trPr>
      <w:tc>
        <w:tcPr>
          <w:tcW w:w="2830" w:type="dxa"/>
        </w:tcPr>
        <w:p w14:paraId="77812688" w14:textId="77777777" w:rsidR="00E87056" w:rsidRDefault="00E87056" w:rsidP="00E87056">
          <w:pPr>
            <w:pStyle w:val="Titolo"/>
            <w:spacing w:after="120"/>
            <w:ind w:left="0" w:right="-68"/>
            <w:rPr>
              <w:rFonts w:ascii="Arial" w:hAnsi="Arial" w:cs="Arial"/>
              <w:u w:val="none"/>
            </w:rPr>
          </w:pPr>
          <w:r w:rsidRPr="00916FAE">
            <w:rPr>
              <w:rFonts w:ascii="Lato Medium" w:hAnsi="Lato Medium" w:cs="sans-serif"/>
              <w:b w:val="0"/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627F836" wp14:editId="2F4E2A2C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1066800" cy="525780"/>
                <wp:effectExtent l="0" t="0" r="0" b="7620"/>
                <wp:wrapTight wrapText="bothSides">
                  <wp:wrapPolygon edited="0">
                    <wp:start x="3471" y="0"/>
                    <wp:lineTo x="0" y="1565"/>
                    <wp:lineTo x="0" y="14870"/>
                    <wp:lineTo x="2314" y="21130"/>
                    <wp:lineTo x="7329" y="21130"/>
                    <wp:lineTo x="10800" y="21130"/>
                    <wp:lineTo x="21214" y="14870"/>
                    <wp:lineTo x="21214" y="7043"/>
                    <wp:lineTo x="19671" y="5478"/>
                    <wp:lineTo x="6171" y="0"/>
                    <wp:lineTo x="3471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0" w:type="dxa"/>
        </w:tcPr>
        <w:p w14:paraId="30B03754" w14:textId="77777777" w:rsidR="00E87056" w:rsidRPr="00E87056" w:rsidRDefault="00E87056" w:rsidP="00E87056">
          <w:pPr>
            <w:pStyle w:val="Intestazione"/>
            <w:ind w:left="2334" w:firstLine="686"/>
            <w:rPr>
              <w:rFonts w:ascii="Lato Medium" w:hAnsi="Lato Medium" w:cs="sans-serif"/>
              <w:b/>
              <w:sz w:val="18"/>
              <w:szCs w:val="18"/>
            </w:rPr>
          </w:pPr>
          <w:r w:rsidRPr="00E87056">
            <w:rPr>
              <w:rFonts w:ascii="Lato Medium" w:hAnsi="Lato Medium" w:cs="sans-serif"/>
              <w:b/>
              <w:sz w:val="18"/>
              <w:szCs w:val="18"/>
            </w:rPr>
            <w:t>DS AUTORIZZAZIONI E CONCESSIONI - SUAP</w:t>
          </w:r>
        </w:p>
        <w:p w14:paraId="7347582C" w14:textId="77777777" w:rsidR="00E87056" w:rsidRPr="00916FAE" w:rsidRDefault="00E87056" w:rsidP="00E87056">
          <w:pPr>
            <w:pStyle w:val="Intestazione"/>
            <w:ind w:left="2334" w:firstLine="686"/>
            <w:rPr>
              <w:rFonts w:ascii="Lato Medium" w:hAnsi="Lato Medium" w:cs="sans-serif"/>
              <w:b/>
            </w:rPr>
          </w:pPr>
          <w:r w:rsidRPr="00E87056">
            <w:rPr>
              <w:rFonts w:ascii="Lato Medium" w:hAnsi="Lato Medium" w:cs="sans-serif"/>
              <w:b/>
              <w:sz w:val="18"/>
              <w:szCs w:val="18"/>
            </w:rPr>
            <w:t>Area Pubblicità e Occupazione Suolo</w:t>
          </w:r>
        </w:p>
        <w:p w14:paraId="130E74D7" w14:textId="77777777" w:rsidR="00E87056" w:rsidRDefault="00E87056" w:rsidP="00E87056">
          <w:pPr>
            <w:pStyle w:val="Titolo"/>
            <w:spacing w:after="120"/>
            <w:ind w:left="0" w:right="-68" w:firstLine="686"/>
            <w:rPr>
              <w:rFonts w:ascii="Arial" w:hAnsi="Arial" w:cs="Arial"/>
              <w:u w:val="none"/>
            </w:rPr>
          </w:pPr>
        </w:p>
      </w:tc>
    </w:tr>
  </w:tbl>
  <w:p w14:paraId="38E20E2C" w14:textId="77777777" w:rsidR="00E87056" w:rsidRDefault="00E87056" w:rsidP="00E870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8A6"/>
    <w:multiLevelType w:val="multilevel"/>
    <w:tmpl w:val="065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605A7"/>
    <w:multiLevelType w:val="hybridMultilevel"/>
    <w:tmpl w:val="0BFE6484"/>
    <w:lvl w:ilvl="0" w:tplc="8B9EC26E">
      <w:numFmt w:val="bullet"/>
      <w:lvlText w:val=""/>
      <w:lvlJc w:val="left"/>
      <w:pPr>
        <w:ind w:left="778" w:hanging="426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1" w:tplc="AE321F1E">
      <w:numFmt w:val="bullet"/>
      <w:lvlText w:val="•"/>
      <w:lvlJc w:val="left"/>
      <w:pPr>
        <w:ind w:left="1764" w:hanging="426"/>
      </w:pPr>
      <w:rPr>
        <w:rFonts w:hint="default"/>
        <w:lang w:val="it-IT" w:eastAsia="en-US" w:bidi="ar-SA"/>
      </w:rPr>
    </w:lvl>
    <w:lvl w:ilvl="2" w:tplc="297A8174">
      <w:numFmt w:val="bullet"/>
      <w:lvlText w:val="•"/>
      <w:lvlJc w:val="left"/>
      <w:pPr>
        <w:ind w:left="2749" w:hanging="426"/>
      </w:pPr>
      <w:rPr>
        <w:rFonts w:hint="default"/>
        <w:lang w:val="it-IT" w:eastAsia="en-US" w:bidi="ar-SA"/>
      </w:rPr>
    </w:lvl>
    <w:lvl w:ilvl="3" w:tplc="C8642866">
      <w:numFmt w:val="bullet"/>
      <w:lvlText w:val="•"/>
      <w:lvlJc w:val="left"/>
      <w:pPr>
        <w:ind w:left="3733" w:hanging="426"/>
      </w:pPr>
      <w:rPr>
        <w:rFonts w:hint="default"/>
        <w:lang w:val="it-IT" w:eastAsia="en-US" w:bidi="ar-SA"/>
      </w:rPr>
    </w:lvl>
    <w:lvl w:ilvl="4" w:tplc="3E105730">
      <w:numFmt w:val="bullet"/>
      <w:lvlText w:val="•"/>
      <w:lvlJc w:val="left"/>
      <w:pPr>
        <w:ind w:left="4718" w:hanging="426"/>
      </w:pPr>
      <w:rPr>
        <w:rFonts w:hint="default"/>
        <w:lang w:val="it-IT" w:eastAsia="en-US" w:bidi="ar-SA"/>
      </w:rPr>
    </w:lvl>
    <w:lvl w:ilvl="5" w:tplc="2876A27C">
      <w:numFmt w:val="bullet"/>
      <w:lvlText w:val="•"/>
      <w:lvlJc w:val="left"/>
      <w:pPr>
        <w:ind w:left="5703" w:hanging="426"/>
      </w:pPr>
      <w:rPr>
        <w:rFonts w:hint="default"/>
        <w:lang w:val="it-IT" w:eastAsia="en-US" w:bidi="ar-SA"/>
      </w:rPr>
    </w:lvl>
    <w:lvl w:ilvl="6" w:tplc="1C449BA6">
      <w:numFmt w:val="bullet"/>
      <w:lvlText w:val="•"/>
      <w:lvlJc w:val="left"/>
      <w:pPr>
        <w:ind w:left="6687" w:hanging="426"/>
      </w:pPr>
      <w:rPr>
        <w:rFonts w:hint="default"/>
        <w:lang w:val="it-IT" w:eastAsia="en-US" w:bidi="ar-SA"/>
      </w:rPr>
    </w:lvl>
    <w:lvl w:ilvl="7" w:tplc="B50E5C78">
      <w:numFmt w:val="bullet"/>
      <w:lvlText w:val="•"/>
      <w:lvlJc w:val="left"/>
      <w:pPr>
        <w:ind w:left="7672" w:hanging="426"/>
      </w:pPr>
      <w:rPr>
        <w:rFonts w:hint="default"/>
        <w:lang w:val="it-IT" w:eastAsia="en-US" w:bidi="ar-SA"/>
      </w:rPr>
    </w:lvl>
    <w:lvl w:ilvl="8" w:tplc="EA60E930">
      <w:numFmt w:val="bullet"/>
      <w:lvlText w:val="•"/>
      <w:lvlJc w:val="left"/>
      <w:pPr>
        <w:ind w:left="8657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27D013E1"/>
    <w:multiLevelType w:val="hybridMultilevel"/>
    <w:tmpl w:val="AFE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5DC9"/>
    <w:multiLevelType w:val="hybridMultilevel"/>
    <w:tmpl w:val="406CEB5E"/>
    <w:lvl w:ilvl="0" w:tplc="C66A7230">
      <w:numFmt w:val="bullet"/>
      <w:lvlText w:val="-"/>
      <w:lvlJc w:val="left"/>
      <w:pPr>
        <w:ind w:left="720" w:hanging="360"/>
      </w:pPr>
      <w:rPr>
        <w:rFonts w:ascii="Arial" w:eastAsia="Comic Sans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0A8"/>
    <w:multiLevelType w:val="hybridMultilevel"/>
    <w:tmpl w:val="843C7938"/>
    <w:lvl w:ilvl="0" w:tplc="0768721E">
      <w:numFmt w:val="bullet"/>
      <w:lvlText w:val="•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C"/>
    <w:rsid w:val="00032867"/>
    <w:rsid w:val="00073FB0"/>
    <w:rsid w:val="00085C2D"/>
    <w:rsid w:val="000F28F9"/>
    <w:rsid w:val="00151950"/>
    <w:rsid w:val="00190E80"/>
    <w:rsid w:val="001A62C2"/>
    <w:rsid w:val="0021665E"/>
    <w:rsid w:val="002429CE"/>
    <w:rsid w:val="002F0DF2"/>
    <w:rsid w:val="00321C8E"/>
    <w:rsid w:val="00375874"/>
    <w:rsid w:val="003E4ACB"/>
    <w:rsid w:val="00453558"/>
    <w:rsid w:val="00470369"/>
    <w:rsid w:val="00477760"/>
    <w:rsid w:val="004948B9"/>
    <w:rsid w:val="006117D5"/>
    <w:rsid w:val="00620DCA"/>
    <w:rsid w:val="006A245C"/>
    <w:rsid w:val="006A6E34"/>
    <w:rsid w:val="006B27C5"/>
    <w:rsid w:val="00700D35"/>
    <w:rsid w:val="007569BB"/>
    <w:rsid w:val="007758EF"/>
    <w:rsid w:val="007E1660"/>
    <w:rsid w:val="00833AFE"/>
    <w:rsid w:val="0086521C"/>
    <w:rsid w:val="008826BA"/>
    <w:rsid w:val="00883DE6"/>
    <w:rsid w:val="00915072"/>
    <w:rsid w:val="009734B0"/>
    <w:rsid w:val="009C2736"/>
    <w:rsid w:val="009D2233"/>
    <w:rsid w:val="009E6F74"/>
    <w:rsid w:val="00A92B1A"/>
    <w:rsid w:val="00A939F9"/>
    <w:rsid w:val="00AA5EBF"/>
    <w:rsid w:val="00AF18CD"/>
    <w:rsid w:val="00B301D3"/>
    <w:rsid w:val="00B5664C"/>
    <w:rsid w:val="00BA22CF"/>
    <w:rsid w:val="00CF078D"/>
    <w:rsid w:val="00D56B0B"/>
    <w:rsid w:val="00DA4A50"/>
    <w:rsid w:val="00E14A38"/>
    <w:rsid w:val="00E769C1"/>
    <w:rsid w:val="00E82DAF"/>
    <w:rsid w:val="00E87056"/>
    <w:rsid w:val="00F464DA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DB0C8"/>
  <w15:docId w15:val="{FC94B7E9-87B3-4BAE-A253-74ACB0EF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51"/>
      <w:ind w:left="3719" w:right="371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1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D5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1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7D5"/>
    <w:rPr>
      <w:rFonts w:ascii="Comic Sans MS" w:eastAsia="Comic Sans MS" w:hAnsi="Comic Sans MS" w:cs="Comic Sans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73FB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8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blicita.direzione@postacert.comune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INFORMATIVA ART. 80 de benedetti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ART. 80 de benedetti</dc:title>
  <dc:creator>monica.siciliano</dc:creator>
  <cp:lastModifiedBy>Alessandro Manfredonia</cp:lastModifiedBy>
  <cp:revision>7</cp:revision>
  <dcterms:created xsi:type="dcterms:W3CDTF">2023-02-09T17:34:00Z</dcterms:created>
  <dcterms:modified xsi:type="dcterms:W3CDTF">2023-04-20T09:22:00Z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2022-10-24T00:00:00Z</vt:filetime>
  </property>
  <property fmtid="{D5CDD505-2E9C-101B-9397-08002B2CF9AE}" pid="5" name="MSIP_Label_ad7e3597-476a-4d14-9a2c-01fda5954799_Enabled">
    <vt:lpwstr>true</vt:lpwstr>
  </property>
  <property fmtid="{D5CDD505-2E9C-101B-9397-08002B2CF9AE}" pid="6" name="MSIP_Label_ad7e3597-476a-4d14-9a2c-01fda5954799_SetDate">
    <vt:lpwstr>2022-12-05T08:33:52Z</vt:lpwstr>
  </property>
  <property fmtid="{D5CDD505-2E9C-101B-9397-08002B2CF9AE}" pid="7" name="MSIP_Label_ad7e3597-476a-4d14-9a2c-01fda5954799_Method">
    <vt:lpwstr>Standard</vt:lpwstr>
  </property>
  <property fmtid="{D5CDD505-2E9C-101B-9397-08002B2CF9AE}" pid="8" name="MSIP_Label_ad7e3597-476a-4d14-9a2c-01fda5954799_Name">
    <vt:lpwstr>Generale</vt:lpwstr>
  </property>
  <property fmtid="{D5CDD505-2E9C-101B-9397-08002B2CF9AE}" pid="9" name="MSIP_Label_ad7e3597-476a-4d14-9a2c-01fda5954799_SiteId">
    <vt:lpwstr>ca916905-b31d-4af5-8307-1ac286ef0b1e</vt:lpwstr>
  </property>
  <property fmtid="{D5CDD505-2E9C-101B-9397-08002B2CF9AE}" pid="10" name="MSIP_Label_ad7e3597-476a-4d14-9a2c-01fda5954799_ActionId">
    <vt:lpwstr>e2906d22-e460-4fd4-847b-a502d8e00d35</vt:lpwstr>
  </property>
  <property fmtid="{D5CDD505-2E9C-101B-9397-08002B2CF9AE}" pid="11" name="MSIP_Label_ad7e3597-476a-4d14-9a2c-01fda5954799_ContentBits">
    <vt:lpwstr>0</vt:lpwstr>
  </property>
</Properties>
</file>